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8"/>
        <w:tblpPr w:leftFromText="180" w:rightFromText="180" w:vertAnchor="page" w:horzAnchor="margin" w:tblpXSpec="right" w:tblpY="826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10"/>
        <w:gridCol w:w="1184"/>
        <w:gridCol w:w="1133"/>
        <w:gridCol w:w="1037"/>
        <w:gridCol w:w="887"/>
        <w:gridCol w:w="1036"/>
        <w:gridCol w:w="888"/>
        <w:gridCol w:w="1184"/>
        <w:gridCol w:w="1332"/>
        <w:gridCol w:w="1479"/>
        <w:gridCol w:w="1148"/>
        <w:gridCol w:w="1072"/>
        <w:gridCol w:w="88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365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石柱县2018年第一季度部分城镇供水水质检测公示情况表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水厂名称</w:t>
            </w:r>
          </w:p>
        </w:tc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检测单位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检测日期</w:t>
            </w:r>
          </w:p>
        </w:tc>
        <w:tc>
          <w:tcPr>
            <w:tcW w:w="1006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检测项目、标准及结果</w:t>
            </w:r>
          </w:p>
        </w:tc>
        <w:tc>
          <w:tcPr>
            <w:tcW w:w="8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浑浊度（NTU)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色度（度）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≤15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臭和味（无）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肉眼可见物（无)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二氧化氯（mg/L）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≥0.1，＜0.8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菌落总数（cfu/ml)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≤1000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总大肠菌群（cfu/100ml)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不得含有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耐热大肠菌群（cfu/100ml)不得含有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耗氧量 (mg/l)≤3</w:t>
            </w:r>
          </w:p>
        </w:tc>
        <w:tc>
          <w:tcPr>
            <w:tcW w:w="8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双庆水厂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石柱县疾病预防控制中心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0.56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1.2</w:t>
            </w:r>
          </w:p>
        </w:tc>
        <w:tc>
          <w:tcPr>
            <w:tcW w:w="88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悦来水厂3月16日抽样检测总大肠菌群和耐热大肠菌群超标,已责令及时整改。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0.72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0.96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3月7日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0.77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0.88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黄水水厂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石柱县水环境监测中心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1月22日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0.04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0.43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2.7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跳脚石水厂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石柱县水环境监测中心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1月22日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0.51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1.3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0.92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0.74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0.11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西沱镇水厂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西沱镇水厂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1月8 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2月8日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0.36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3月12日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0.44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桃花王场水厂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王场水厂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1月31日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2.2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2月13日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0.78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0.28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1.8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王场水厂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3月27日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桃花沿溪水厂</w:t>
            </w:r>
          </w:p>
        </w:tc>
        <w:tc>
          <w:tcPr>
            <w:tcW w:w="118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桃花沿溪水厂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1月29日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&lt;6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0.8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&lt;7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3月26日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&lt;8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8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龙沙水厂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龙沙水厂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2月9日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7.2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2.21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鱼池水厂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鱼池水厂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2月29日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悦来水厂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0.13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马武水厂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马武水厂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1月9日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4.9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黄鹤水厂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黄鹤水厂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1月9日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3.1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0.21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枫木水厂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枫木水厂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2月27日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0.95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6.1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1.56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冷水水厂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冷水水厂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3月17日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6.80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1.2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临溪水厂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2月13日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0.5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沙子水厂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2.6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王家水厂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石柱县水环境检测中心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3月16日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2.84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&lt;5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无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4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未检出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2.1</w:t>
            </w:r>
          </w:p>
        </w:tc>
        <w:tc>
          <w:tcPr>
            <w:tcW w:w="88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rPr>
          <w:rFonts w:ascii="方正小标宋_GBK" w:eastAsia="方正小标宋_GBK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方正小标宋_GBK" w:eastAsia="方正小标宋_GBK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6CB4"/>
    <w:rsid w:val="000533FF"/>
    <w:rsid w:val="002E6487"/>
    <w:rsid w:val="002F75BD"/>
    <w:rsid w:val="003552B9"/>
    <w:rsid w:val="003B1A2A"/>
    <w:rsid w:val="003C7BAF"/>
    <w:rsid w:val="003F767F"/>
    <w:rsid w:val="0046372A"/>
    <w:rsid w:val="005C3E06"/>
    <w:rsid w:val="00671384"/>
    <w:rsid w:val="006A70C1"/>
    <w:rsid w:val="0073771C"/>
    <w:rsid w:val="00742FC1"/>
    <w:rsid w:val="008C51C9"/>
    <w:rsid w:val="008D08F2"/>
    <w:rsid w:val="008D2B72"/>
    <w:rsid w:val="00932804"/>
    <w:rsid w:val="00960B98"/>
    <w:rsid w:val="00AB6165"/>
    <w:rsid w:val="00B53879"/>
    <w:rsid w:val="00CA1C48"/>
    <w:rsid w:val="00CC6E4D"/>
    <w:rsid w:val="00D66CB4"/>
    <w:rsid w:val="00E277C8"/>
    <w:rsid w:val="00EC604D"/>
    <w:rsid w:val="00F0742A"/>
    <w:rsid w:val="00FE01EF"/>
    <w:rsid w:val="72FD39D7"/>
    <w:rsid w:val="781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标题 3 Char"/>
    <w:basedOn w:val="7"/>
    <w:link w:val="4"/>
    <w:uiPriority w:val="9"/>
    <w:rPr>
      <w:b/>
      <w:bCs/>
      <w:sz w:val="32"/>
      <w:szCs w:val="32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3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中国微软</Company>
  <Pages>4</Pages>
  <Words>280</Words>
  <Characters>1596</Characters>
  <Lines>13</Lines>
  <Paragraphs>3</Paragraphs>
  <ScaleCrop>false</ScaleCrop>
  <LinksUpToDate>false</LinksUpToDate>
  <CharactersWithSpaces>1873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2018-04-17T06:51:00Z</dcterms:created>
  <dc:creator>微软中国</dc:creator>
  <cp:lastModifiedBy>Administrator</cp:lastModifiedBy>
  <cp:lastPrinted>2018-04-17T06:53:00Z</cp:lastPrinted>
  <dcterms:modified xsi:type="dcterms:W3CDTF">2018-04-18T01:51:33Z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